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9B94B">
      <w:pPr>
        <w:spacing w:line="271" w:lineRule="auto"/>
        <w:rPr>
          <w:rFonts w:ascii="Arial"/>
          <w:sz w:val="21"/>
        </w:rPr>
      </w:pPr>
    </w:p>
    <w:p w14:paraId="6A4FC60D">
      <w:pPr>
        <w:spacing w:line="271" w:lineRule="auto"/>
        <w:rPr>
          <w:rFonts w:ascii="Arial"/>
          <w:sz w:val="21"/>
        </w:rPr>
      </w:pPr>
    </w:p>
    <w:p w14:paraId="59A4FBCA">
      <w:pPr>
        <w:spacing w:before="160" w:line="239" w:lineRule="auto"/>
        <w:ind w:right="3332" w:firstLine="3292" w:firstLineChars="700"/>
        <w:jc w:val="center"/>
        <w:rPr>
          <w:rFonts w:ascii="宋体" w:hAnsi="宋体" w:eastAsia="宋体" w:cs="宋体"/>
          <w:b/>
          <w:bCs/>
          <w:spacing w:val="1"/>
          <w:sz w:val="47"/>
          <w:szCs w:val="47"/>
        </w:rPr>
      </w:pPr>
      <w:r>
        <w:rPr>
          <w:rFonts w:ascii="Times New Roman" w:hAnsi="Times New Roman" w:eastAsia="Times New Roman" w:cs="Times New Roman"/>
          <w:b/>
          <w:bCs/>
          <w:sz w:val="47"/>
          <w:szCs w:val="47"/>
        </w:rPr>
        <w:t>CIQA</w:t>
      </w:r>
      <w:r>
        <w:rPr>
          <w:rFonts w:ascii="Times New Roman" w:hAnsi="Times New Roman" w:eastAsia="Times New Roman" w:cs="Times New Roman"/>
          <w:b/>
          <w:bCs/>
          <w:spacing w:val="71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47"/>
          <w:szCs w:val="47"/>
        </w:rPr>
        <w:t>团体标准征求意见汇总</w:t>
      </w:r>
    </w:p>
    <w:p w14:paraId="7868E964">
      <w:pPr>
        <w:pStyle w:val="3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T/CIQA 178-2024《</w:t>
      </w:r>
      <w:r>
        <w:rPr>
          <w:rFonts w:hint="eastAsia" w:ascii="Times New Roman" w:hAnsi="Times New Roman"/>
          <w:lang w:val="en-US" w:eastAsia="zh-CN"/>
        </w:rPr>
        <w:t>锂辉石中氧化锂和三氧化二铁含量的测定 电感耦合等离子体原子发射光谱法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》</w:t>
      </w:r>
    </w:p>
    <w:p w14:paraId="497E7CA0">
      <w:bookmarkStart w:id="0" w:name="_GoBack"/>
      <w:bookmarkEnd w:id="0"/>
    </w:p>
    <w:p w14:paraId="636A48FA">
      <w:pPr>
        <w:spacing w:before="51" w:line="221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归口TC：CIQA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>/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TC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12综合质量服务标准化技术委员会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                                          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汇总日期：</w:t>
      </w:r>
    </w:p>
    <w:p w14:paraId="14527B1E">
      <w:pPr>
        <w:spacing w:line="26" w:lineRule="exact"/>
      </w:pPr>
    </w:p>
    <w:tbl>
      <w:tblPr>
        <w:tblStyle w:val="6"/>
        <w:tblW w:w="137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21"/>
        <w:gridCol w:w="2023"/>
        <w:gridCol w:w="1776"/>
        <w:gridCol w:w="1541"/>
        <w:gridCol w:w="2100"/>
        <w:gridCol w:w="2222"/>
        <w:gridCol w:w="1710"/>
      </w:tblGrid>
      <w:tr w14:paraId="5E530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967" w:type="dxa"/>
            <w:vAlign w:val="top"/>
          </w:tcPr>
          <w:p w14:paraId="2F6D8EFA">
            <w:pPr>
              <w:spacing w:before="188" w:line="221" w:lineRule="auto"/>
              <w:ind w:left="2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top"/>
          </w:tcPr>
          <w:p w14:paraId="751A2752">
            <w:pPr>
              <w:spacing w:before="188" w:line="219" w:lineRule="auto"/>
              <w:ind w:left="1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章节编号</w:t>
            </w:r>
          </w:p>
        </w:tc>
        <w:tc>
          <w:tcPr>
            <w:tcW w:w="2023" w:type="dxa"/>
            <w:vAlign w:val="top"/>
          </w:tcPr>
          <w:p w14:paraId="2C24AE06">
            <w:pPr>
              <w:spacing w:before="188" w:line="220" w:lineRule="auto"/>
              <w:ind w:left="4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反馈意见</w:t>
            </w:r>
          </w:p>
        </w:tc>
        <w:tc>
          <w:tcPr>
            <w:tcW w:w="1776" w:type="dxa"/>
            <w:vAlign w:val="top"/>
          </w:tcPr>
          <w:p w14:paraId="429D3F0E">
            <w:pPr>
              <w:spacing w:before="187" w:line="221" w:lineRule="auto"/>
              <w:ind w:left="4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反馈人</w:t>
            </w:r>
          </w:p>
        </w:tc>
        <w:tc>
          <w:tcPr>
            <w:tcW w:w="1541" w:type="dxa"/>
            <w:vAlign w:val="top"/>
          </w:tcPr>
          <w:p w14:paraId="30AFAA9B">
            <w:pPr>
              <w:spacing w:before="187" w:line="221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反馈单位</w:t>
            </w:r>
          </w:p>
        </w:tc>
        <w:tc>
          <w:tcPr>
            <w:tcW w:w="2100" w:type="dxa"/>
            <w:vAlign w:val="top"/>
          </w:tcPr>
          <w:p w14:paraId="109292BC">
            <w:pPr>
              <w:spacing w:before="188" w:line="219" w:lineRule="auto"/>
              <w:ind w:left="333"/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采纳情况</w:t>
            </w:r>
          </w:p>
          <w:p w14:paraId="5CD7D582">
            <w:pPr>
              <w:spacing w:before="188" w:line="219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采纳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/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不采纳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22" w:type="dxa"/>
            <w:vAlign w:val="top"/>
          </w:tcPr>
          <w:p w14:paraId="6B19811D">
            <w:pPr>
              <w:spacing w:before="188" w:line="225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8"/>
                <w:szCs w:val="28"/>
                <w:lang w:val="en-US" w:eastAsia="zh-CN"/>
              </w:rPr>
              <w:t>不采纳的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top"/>
          </w:tcPr>
          <w:p w14:paraId="5320CEE5">
            <w:pPr>
              <w:spacing w:before="188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033D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67" w:type="dxa"/>
            <w:vAlign w:val="top"/>
          </w:tcPr>
          <w:p w14:paraId="36B3E5D4">
            <w:pPr>
              <w:pStyle w:val="7"/>
            </w:pPr>
          </w:p>
        </w:tc>
        <w:tc>
          <w:tcPr>
            <w:tcW w:w="1421" w:type="dxa"/>
            <w:vAlign w:val="top"/>
          </w:tcPr>
          <w:p w14:paraId="42B50384">
            <w:pPr>
              <w:pStyle w:val="7"/>
            </w:pPr>
          </w:p>
        </w:tc>
        <w:tc>
          <w:tcPr>
            <w:tcW w:w="2023" w:type="dxa"/>
            <w:vAlign w:val="top"/>
          </w:tcPr>
          <w:p w14:paraId="7C91CC2A">
            <w:pPr>
              <w:pStyle w:val="7"/>
            </w:pPr>
          </w:p>
        </w:tc>
        <w:tc>
          <w:tcPr>
            <w:tcW w:w="1776" w:type="dxa"/>
            <w:vAlign w:val="top"/>
          </w:tcPr>
          <w:p w14:paraId="7E227F59">
            <w:pPr>
              <w:pStyle w:val="7"/>
            </w:pPr>
          </w:p>
        </w:tc>
        <w:tc>
          <w:tcPr>
            <w:tcW w:w="1541" w:type="dxa"/>
            <w:vAlign w:val="top"/>
          </w:tcPr>
          <w:p w14:paraId="3631CEF0">
            <w:pPr>
              <w:pStyle w:val="7"/>
            </w:pPr>
          </w:p>
        </w:tc>
        <w:tc>
          <w:tcPr>
            <w:tcW w:w="2100" w:type="dxa"/>
            <w:vAlign w:val="top"/>
          </w:tcPr>
          <w:p w14:paraId="1DD4F7FA">
            <w:pPr>
              <w:spacing w:before="184" w:line="219" w:lineRule="auto"/>
              <w:ind w:left="115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222" w:type="dxa"/>
            <w:vAlign w:val="top"/>
          </w:tcPr>
          <w:p w14:paraId="26CC396E">
            <w:pPr>
              <w:pStyle w:val="7"/>
            </w:pPr>
          </w:p>
        </w:tc>
        <w:tc>
          <w:tcPr>
            <w:tcW w:w="1710" w:type="dxa"/>
            <w:vAlign w:val="top"/>
          </w:tcPr>
          <w:p w14:paraId="043F5A95">
            <w:pPr>
              <w:pStyle w:val="7"/>
            </w:pPr>
          </w:p>
        </w:tc>
      </w:tr>
      <w:tr w14:paraId="59F8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2EA67CE1">
            <w:pPr>
              <w:pStyle w:val="7"/>
            </w:pPr>
          </w:p>
        </w:tc>
        <w:tc>
          <w:tcPr>
            <w:tcW w:w="1421" w:type="dxa"/>
            <w:vAlign w:val="top"/>
          </w:tcPr>
          <w:p w14:paraId="2FC7810D">
            <w:pPr>
              <w:pStyle w:val="7"/>
            </w:pPr>
          </w:p>
        </w:tc>
        <w:tc>
          <w:tcPr>
            <w:tcW w:w="2023" w:type="dxa"/>
            <w:vAlign w:val="top"/>
          </w:tcPr>
          <w:p w14:paraId="2B757A99">
            <w:pPr>
              <w:pStyle w:val="7"/>
            </w:pPr>
          </w:p>
        </w:tc>
        <w:tc>
          <w:tcPr>
            <w:tcW w:w="1776" w:type="dxa"/>
            <w:vAlign w:val="top"/>
          </w:tcPr>
          <w:p w14:paraId="1464A199">
            <w:pPr>
              <w:pStyle w:val="7"/>
            </w:pPr>
          </w:p>
        </w:tc>
        <w:tc>
          <w:tcPr>
            <w:tcW w:w="1541" w:type="dxa"/>
            <w:vAlign w:val="top"/>
          </w:tcPr>
          <w:p w14:paraId="11D586F4">
            <w:pPr>
              <w:pStyle w:val="7"/>
            </w:pPr>
          </w:p>
        </w:tc>
        <w:tc>
          <w:tcPr>
            <w:tcW w:w="2100" w:type="dxa"/>
            <w:vAlign w:val="top"/>
          </w:tcPr>
          <w:p w14:paraId="5C8DC911">
            <w:pPr>
              <w:pStyle w:val="7"/>
            </w:pPr>
          </w:p>
        </w:tc>
        <w:tc>
          <w:tcPr>
            <w:tcW w:w="2222" w:type="dxa"/>
            <w:vAlign w:val="top"/>
          </w:tcPr>
          <w:p w14:paraId="54D2249E">
            <w:pPr>
              <w:pStyle w:val="7"/>
            </w:pPr>
          </w:p>
        </w:tc>
        <w:tc>
          <w:tcPr>
            <w:tcW w:w="1710" w:type="dxa"/>
            <w:vAlign w:val="top"/>
          </w:tcPr>
          <w:p w14:paraId="2F6E9D7A">
            <w:pPr>
              <w:pStyle w:val="7"/>
            </w:pPr>
          </w:p>
        </w:tc>
      </w:tr>
      <w:tr w14:paraId="639C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022A8601">
            <w:pPr>
              <w:pStyle w:val="7"/>
            </w:pPr>
          </w:p>
        </w:tc>
        <w:tc>
          <w:tcPr>
            <w:tcW w:w="1421" w:type="dxa"/>
            <w:vAlign w:val="top"/>
          </w:tcPr>
          <w:p w14:paraId="453F81FB">
            <w:pPr>
              <w:pStyle w:val="7"/>
            </w:pPr>
          </w:p>
        </w:tc>
        <w:tc>
          <w:tcPr>
            <w:tcW w:w="2023" w:type="dxa"/>
            <w:vAlign w:val="top"/>
          </w:tcPr>
          <w:p w14:paraId="6E48D9D5">
            <w:pPr>
              <w:pStyle w:val="7"/>
            </w:pPr>
          </w:p>
        </w:tc>
        <w:tc>
          <w:tcPr>
            <w:tcW w:w="1776" w:type="dxa"/>
            <w:vAlign w:val="top"/>
          </w:tcPr>
          <w:p w14:paraId="617C5C37">
            <w:pPr>
              <w:pStyle w:val="7"/>
            </w:pPr>
          </w:p>
        </w:tc>
        <w:tc>
          <w:tcPr>
            <w:tcW w:w="1541" w:type="dxa"/>
            <w:vAlign w:val="top"/>
          </w:tcPr>
          <w:p w14:paraId="20C3CFD7">
            <w:pPr>
              <w:pStyle w:val="7"/>
            </w:pPr>
          </w:p>
        </w:tc>
        <w:tc>
          <w:tcPr>
            <w:tcW w:w="2100" w:type="dxa"/>
            <w:vAlign w:val="top"/>
          </w:tcPr>
          <w:p w14:paraId="5FAC92F5">
            <w:pPr>
              <w:pStyle w:val="7"/>
            </w:pPr>
          </w:p>
        </w:tc>
        <w:tc>
          <w:tcPr>
            <w:tcW w:w="2222" w:type="dxa"/>
            <w:vAlign w:val="top"/>
          </w:tcPr>
          <w:p w14:paraId="0C050EFB">
            <w:pPr>
              <w:pStyle w:val="7"/>
            </w:pPr>
          </w:p>
        </w:tc>
        <w:tc>
          <w:tcPr>
            <w:tcW w:w="1710" w:type="dxa"/>
            <w:vAlign w:val="top"/>
          </w:tcPr>
          <w:p w14:paraId="10E13735">
            <w:pPr>
              <w:pStyle w:val="7"/>
            </w:pPr>
          </w:p>
        </w:tc>
      </w:tr>
      <w:tr w14:paraId="26AFA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6165A9B1">
            <w:pPr>
              <w:pStyle w:val="7"/>
            </w:pPr>
          </w:p>
        </w:tc>
        <w:tc>
          <w:tcPr>
            <w:tcW w:w="1421" w:type="dxa"/>
            <w:vAlign w:val="top"/>
          </w:tcPr>
          <w:p w14:paraId="5316D632">
            <w:pPr>
              <w:pStyle w:val="7"/>
            </w:pPr>
          </w:p>
        </w:tc>
        <w:tc>
          <w:tcPr>
            <w:tcW w:w="2023" w:type="dxa"/>
            <w:vAlign w:val="top"/>
          </w:tcPr>
          <w:p w14:paraId="116F52F7">
            <w:pPr>
              <w:pStyle w:val="7"/>
            </w:pPr>
          </w:p>
        </w:tc>
        <w:tc>
          <w:tcPr>
            <w:tcW w:w="1776" w:type="dxa"/>
            <w:vAlign w:val="top"/>
          </w:tcPr>
          <w:p w14:paraId="3A965109">
            <w:pPr>
              <w:pStyle w:val="7"/>
            </w:pPr>
          </w:p>
        </w:tc>
        <w:tc>
          <w:tcPr>
            <w:tcW w:w="1541" w:type="dxa"/>
            <w:vAlign w:val="top"/>
          </w:tcPr>
          <w:p w14:paraId="1045C3F5">
            <w:pPr>
              <w:pStyle w:val="7"/>
            </w:pPr>
          </w:p>
        </w:tc>
        <w:tc>
          <w:tcPr>
            <w:tcW w:w="2100" w:type="dxa"/>
            <w:vAlign w:val="top"/>
          </w:tcPr>
          <w:p w14:paraId="7723E248">
            <w:pPr>
              <w:pStyle w:val="7"/>
            </w:pPr>
          </w:p>
        </w:tc>
        <w:tc>
          <w:tcPr>
            <w:tcW w:w="2222" w:type="dxa"/>
            <w:vAlign w:val="top"/>
          </w:tcPr>
          <w:p w14:paraId="7EF83F8E">
            <w:pPr>
              <w:pStyle w:val="7"/>
            </w:pPr>
          </w:p>
        </w:tc>
        <w:tc>
          <w:tcPr>
            <w:tcW w:w="1710" w:type="dxa"/>
            <w:vAlign w:val="top"/>
          </w:tcPr>
          <w:p w14:paraId="1A591B68">
            <w:pPr>
              <w:pStyle w:val="7"/>
            </w:pPr>
          </w:p>
        </w:tc>
      </w:tr>
      <w:tr w14:paraId="77EEB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43B90999">
            <w:pPr>
              <w:pStyle w:val="7"/>
            </w:pPr>
          </w:p>
        </w:tc>
        <w:tc>
          <w:tcPr>
            <w:tcW w:w="1421" w:type="dxa"/>
            <w:vAlign w:val="top"/>
          </w:tcPr>
          <w:p w14:paraId="44AC70F9">
            <w:pPr>
              <w:pStyle w:val="7"/>
            </w:pPr>
          </w:p>
        </w:tc>
        <w:tc>
          <w:tcPr>
            <w:tcW w:w="2023" w:type="dxa"/>
            <w:vAlign w:val="top"/>
          </w:tcPr>
          <w:p w14:paraId="316C42ED">
            <w:pPr>
              <w:pStyle w:val="7"/>
            </w:pPr>
          </w:p>
        </w:tc>
        <w:tc>
          <w:tcPr>
            <w:tcW w:w="1776" w:type="dxa"/>
            <w:vAlign w:val="top"/>
          </w:tcPr>
          <w:p w14:paraId="3EF6FAD5">
            <w:pPr>
              <w:pStyle w:val="7"/>
            </w:pPr>
          </w:p>
        </w:tc>
        <w:tc>
          <w:tcPr>
            <w:tcW w:w="1541" w:type="dxa"/>
            <w:vAlign w:val="top"/>
          </w:tcPr>
          <w:p w14:paraId="5898479D">
            <w:pPr>
              <w:pStyle w:val="7"/>
            </w:pPr>
          </w:p>
        </w:tc>
        <w:tc>
          <w:tcPr>
            <w:tcW w:w="2100" w:type="dxa"/>
            <w:vAlign w:val="top"/>
          </w:tcPr>
          <w:p w14:paraId="5024BB3F">
            <w:pPr>
              <w:pStyle w:val="7"/>
            </w:pPr>
          </w:p>
        </w:tc>
        <w:tc>
          <w:tcPr>
            <w:tcW w:w="2222" w:type="dxa"/>
            <w:vAlign w:val="top"/>
          </w:tcPr>
          <w:p w14:paraId="38A68C59">
            <w:pPr>
              <w:pStyle w:val="7"/>
            </w:pPr>
          </w:p>
        </w:tc>
        <w:tc>
          <w:tcPr>
            <w:tcW w:w="1710" w:type="dxa"/>
            <w:vAlign w:val="top"/>
          </w:tcPr>
          <w:p w14:paraId="72332ACC">
            <w:pPr>
              <w:pStyle w:val="7"/>
            </w:pPr>
          </w:p>
        </w:tc>
      </w:tr>
      <w:tr w14:paraId="4F997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3515DD81">
            <w:pPr>
              <w:pStyle w:val="7"/>
            </w:pPr>
          </w:p>
        </w:tc>
        <w:tc>
          <w:tcPr>
            <w:tcW w:w="1421" w:type="dxa"/>
            <w:vAlign w:val="top"/>
          </w:tcPr>
          <w:p w14:paraId="368CA442">
            <w:pPr>
              <w:pStyle w:val="7"/>
            </w:pPr>
          </w:p>
        </w:tc>
        <w:tc>
          <w:tcPr>
            <w:tcW w:w="2023" w:type="dxa"/>
            <w:vAlign w:val="top"/>
          </w:tcPr>
          <w:p w14:paraId="496DB349">
            <w:pPr>
              <w:pStyle w:val="7"/>
            </w:pPr>
          </w:p>
        </w:tc>
        <w:tc>
          <w:tcPr>
            <w:tcW w:w="1776" w:type="dxa"/>
            <w:vAlign w:val="top"/>
          </w:tcPr>
          <w:p w14:paraId="5E8DC36A">
            <w:pPr>
              <w:pStyle w:val="7"/>
            </w:pPr>
          </w:p>
        </w:tc>
        <w:tc>
          <w:tcPr>
            <w:tcW w:w="1541" w:type="dxa"/>
            <w:vAlign w:val="top"/>
          </w:tcPr>
          <w:p w14:paraId="018B2318">
            <w:pPr>
              <w:pStyle w:val="7"/>
            </w:pPr>
          </w:p>
        </w:tc>
        <w:tc>
          <w:tcPr>
            <w:tcW w:w="2100" w:type="dxa"/>
            <w:vAlign w:val="top"/>
          </w:tcPr>
          <w:p w14:paraId="700BCA4C">
            <w:pPr>
              <w:pStyle w:val="7"/>
            </w:pPr>
          </w:p>
        </w:tc>
        <w:tc>
          <w:tcPr>
            <w:tcW w:w="2222" w:type="dxa"/>
            <w:vAlign w:val="top"/>
          </w:tcPr>
          <w:p w14:paraId="5E6BFFDD">
            <w:pPr>
              <w:pStyle w:val="7"/>
            </w:pPr>
          </w:p>
        </w:tc>
        <w:tc>
          <w:tcPr>
            <w:tcW w:w="1710" w:type="dxa"/>
            <w:vAlign w:val="top"/>
          </w:tcPr>
          <w:p w14:paraId="707224DC">
            <w:pPr>
              <w:pStyle w:val="7"/>
            </w:pPr>
          </w:p>
        </w:tc>
      </w:tr>
      <w:tr w14:paraId="52273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7" w:type="dxa"/>
            <w:vAlign w:val="top"/>
          </w:tcPr>
          <w:p w14:paraId="327B809B">
            <w:pPr>
              <w:pStyle w:val="7"/>
            </w:pPr>
          </w:p>
        </w:tc>
        <w:tc>
          <w:tcPr>
            <w:tcW w:w="1421" w:type="dxa"/>
            <w:vAlign w:val="top"/>
          </w:tcPr>
          <w:p w14:paraId="3731999D">
            <w:pPr>
              <w:pStyle w:val="7"/>
            </w:pPr>
          </w:p>
        </w:tc>
        <w:tc>
          <w:tcPr>
            <w:tcW w:w="2023" w:type="dxa"/>
            <w:vAlign w:val="top"/>
          </w:tcPr>
          <w:p w14:paraId="61515962">
            <w:pPr>
              <w:pStyle w:val="7"/>
            </w:pPr>
          </w:p>
        </w:tc>
        <w:tc>
          <w:tcPr>
            <w:tcW w:w="1776" w:type="dxa"/>
            <w:vAlign w:val="top"/>
          </w:tcPr>
          <w:p w14:paraId="3E7FB864">
            <w:pPr>
              <w:pStyle w:val="7"/>
            </w:pPr>
          </w:p>
        </w:tc>
        <w:tc>
          <w:tcPr>
            <w:tcW w:w="1541" w:type="dxa"/>
            <w:vAlign w:val="top"/>
          </w:tcPr>
          <w:p w14:paraId="7A26B9CA">
            <w:pPr>
              <w:pStyle w:val="7"/>
            </w:pPr>
          </w:p>
        </w:tc>
        <w:tc>
          <w:tcPr>
            <w:tcW w:w="2100" w:type="dxa"/>
            <w:vAlign w:val="top"/>
          </w:tcPr>
          <w:p w14:paraId="0F22CB8A">
            <w:pPr>
              <w:pStyle w:val="7"/>
            </w:pPr>
          </w:p>
        </w:tc>
        <w:tc>
          <w:tcPr>
            <w:tcW w:w="2222" w:type="dxa"/>
            <w:vAlign w:val="top"/>
          </w:tcPr>
          <w:p w14:paraId="44F4B43F">
            <w:pPr>
              <w:pStyle w:val="7"/>
            </w:pPr>
          </w:p>
        </w:tc>
        <w:tc>
          <w:tcPr>
            <w:tcW w:w="1710" w:type="dxa"/>
            <w:vAlign w:val="top"/>
          </w:tcPr>
          <w:p w14:paraId="0FC1CC9F">
            <w:pPr>
              <w:pStyle w:val="7"/>
            </w:pPr>
          </w:p>
        </w:tc>
      </w:tr>
    </w:tbl>
    <w:p w14:paraId="07FCAA68">
      <w:pPr>
        <w:spacing w:before="56" w:line="227" w:lineRule="auto"/>
        <w:ind w:left="120"/>
      </w:pPr>
      <w:r>
        <w:rPr>
          <w:rFonts w:ascii="宋体" w:hAnsi="宋体" w:eastAsia="宋体" w:cs="宋体"/>
          <w:spacing w:val="9"/>
          <w:sz w:val="20"/>
          <w:szCs w:val="20"/>
        </w:rPr>
        <w:t>注：此表格为《中国出入境检验检疫协会团体标准管理办法》附件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8</w:t>
      </w:r>
    </w:p>
    <w:sectPr>
      <w:pgSz w:w="16839" w:h="11906"/>
      <w:pgMar w:top="1012" w:right="1745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81F3C"/>
    <w:rsid w:val="01253372"/>
    <w:rsid w:val="02C74013"/>
    <w:rsid w:val="09916F95"/>
    <w:rsid w:val="18EE4D83"/>
    <w:rsid w:val="1E9174BD"/>
    <w:rsid w:val="1F1F369F"/>
    <w:rsid w:val="1F672A94"/>
    <w:rsid w:val="217A558F"/>
    <w:rsid w:val="2AE40E6C"/>
    <w:rsid w:val="2D281F3C"/>
    <w:rsid w:val="32B819E9"/>
    <w:rsid w:val="36D97AD9"/>
    <w:rsid w:val="3B425FE2"/>
    <w:rsid w:val="45B568CF"/>
    <w:rsid w:val="6A65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ascii="Calibri" w:hAnsi="Calibri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  <w:jc w:val="center"/>
    </w:pPr>
    <w:rPr>
      <w:rFonts w:hAnsi="宋体"/>
      <w:szCs w:val="21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163</Characters>
  <Lines>0</Lines>
  <Paragraphs>0</Paragraphs>
  <TotalTime>0</TotalTime>
  <ScaleCrop>false</ScaleCrop>
  <LinksUpToDate>false</LinksUpToDate>
  <CharactersWithSpaces>244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2025-07-02T00:30:00Z</dcterms:created>
  <dc:creator>WPS_1742196473</dc:creator>
  <cp:lastModifiedBy>WPS_1742196473</cp:lastModifiedBy>
  <dcterms:modified xsi:type="dcterms:W3CDTF">2025-09-02T08:11:44Z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FDAEBF77CDB34EE499DC23C26FDEBC27_13</vt:lpwstr>
  </property>
  <property fmtid="{D5CDD505-2E9C-101B-9397-08002B2CF9AE}" pid="4" name="KSOTemplateDocerSaveRecord">
    <vt:lpwstr>eyJoZGlkIjoiNmM5Y2M3YWQyYzY0NzM5MDQwMjQ2NTVjMjI4YjFhMDIiLCJ1c2VySWQiOiIxNjg1MjgxNzkzIn0=</vt:lpwstr>
  </property>
</Properties>
</file>